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6E" w:rsidRPr="008F3E6E" w:rsidRDefault="008F3E6E" w:rsidP="00A3763F">
      <w:pPr>
        <w:pStyle w:val="a6"/>
        <w:rPr>
          <w:sz w:val="20"/>
        </w:rPr>
      </w:pPr>
      <w:r w:rsidRPr="008F3E6E">
        <w:rPr>
          <w:sz w:val="20"/>
        </w:rPr>
        <w:t>Муниципальное бюджетное общеобразовательное учреждение</w:t>
      </w:r>
    </w:p>
    <w:p w:rsidR="008F3E6E" w:rsidRPr="008F3E6E" w:rsidRDefault="008F3E6E" w:rsidP="00A3763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E6E">
        <w:rPr>
          <w:rFonts w:ascii="Times New Roman" w:hAnsi="Times New Roman" w:cs="Times New Roman"/>
          <w:b/>
          <w:sz w:val="20"/>
          <w:szCs w:val="20"/>
        </w:rPr>
        <w:t>«Никольская основная общеобразовательная школа № 9»</w:t>
      </w:r>
    </w:p>
    <w:p w:rsidR="008F3E6E" w:rsidRDefault="00AF51B5" w:rsidP="008F3E6E">
      <w:pPr>
        <w:tabs>
          <w:tab w:val="left" w:pos="61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B5">
        <w:rPr>
          <w:noProof/>
          <w:lang w:eastAsia="ru-RU"/>
        </w:rPr>
        <w:pict>
          <v:rect id="_x0000_s1027" style="position:absolute;left:0;text-align:left;margin-left:275.2pt;margin-top:11.45pt;width:203.5pt;height:47.75pt;z-index:251659264" stroked="f">
            <v:textbox>
              <w:txbxContent>
                <w:p w:rsidR="00A3763F" w:rsidRPr="00A3763F" w:rsidRDefault="00A3763F" w:rsidP="00A376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1222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D33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  </w:t>
                  </w:r>
                  <w:r w:rsidR="00594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02.09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3763F" w:rsidRPr="00A3763F" w:rsidRDefault="00A3763F" w:rsidP="00A3763F">
                  <w:pPr>
                    <w:spacing w:after="0"/>
                  </w:pPr>
                </w:p>
              </w:txbxContent>
            </v:textbox>
          </v:rect>
        </w:pict>
      </w:r>
      <w:r w:rsidRPr="00AF51B5">
        <w:rPr>
          <w:noProof/>
          <w:lang w:eastAsia="ru-RU"/>
        </w:rPr>
        <w:pict>
          <v:rect id="_x0000_s1026" style="position:absolute;left:0;text-align:left;margin-left:-27.15pt;margin-top:11.45pt;width:203.5pt;height:54.75pt;z-index:251658240" stroked="f">
            <v:textbox>
              <w:txbxContent>
                <w:p w:rsidR="00A3763F" w:rsidRPr="00A3763F" w:rsidRDefault="00A3763F" w:rsidP="00A376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  школы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.2013</w:t>
                  </w:r>
                  <w:r w:rsidRPr="00A3763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481BD5" w:rsidRDefault="00481BD5"/>
    <w:p w:rsidR="00D8741C" w:rsidRDefault="00D8741C" w:rsidP="00D874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1C" w:rsidRDefault="00AF51B5" w:rsidP="00D874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-27.15pt;margin-top:15.95pt;width:203.5pt;height:54.75pt;z-index:251660288" stroked="f">
            <v:textbox>
              <w:txbxContent>
                <w:p w:rsidR="00D8741C" w:rsidRPr="00A3763F" w:rsidRDefault="00D8741C" w:rsidP="00D87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D8741C" w:rsidRPr="00A3763F" w:rsidRDefault="00D8741C" w:rsidP="00D87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Управляющим Советом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  <w:p w:rsidR="00D8741C" w:rsidRPr="00A3763F" w:rsidRDefault="00D8741C" w:rsidP="00D874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.2013</w:t>
                  </w:r>
                  <w:r w:rsidRPr="00A3763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D8741C" w:rsidRDefault="00D8741C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Pr="0012225A" w:rsidRDefault="005943B5" w:rsidP="001222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rStyle w:val="a9"/>
        </w:rPr>
      </w:pPr>
      <w:r w:rsidRPr="0012225A">
        <w:rPr>
          <w:rStyle w:val="a9"/>
        </w:rPr>
        <w:t>ПОЛОЖЕНИЕ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rStyle w:val="a9"/>
        </w:rPr>
      </w:pPr>
      <w:r w:rsidRPr="0012225A">
        <w:rPr>
          <w:rStyle w:val="a9"/>
        </w:rPr>
        <w:t xml:space="preserve">об установлении различных видов </w:t>
      </w:r>
      <w:proofErr w:type="gramStart"/>
      <w:r w:rsidRPr="0012225A">
        <w:rPr>
          <w:rStyle w:val="a9"/>
        </w:rPr>
        <w:t>материальной</w:t>
      </w:r>
      <w:proofErr w:type="gramEnd"/>
      <w:r w:rsidRPr="0012225A">
        <w:rPr>
          <w:rStyle w:val="a9"/>
        </w:rPr>
        <w:t xml:space="preserve">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rStyle w:val="a9"/>
        </w:rPr>
      </w:pPr>
      <w:r w:rsidRPr="0012225A">
        <w:rPr>
          <w:rStyle w:val="a9"/>
        </w:rPr>
        <w:t xml:space="preserve">поддержки </w:t>
      </w:r>
      <w:proofErr w:type="gramStart"/>
      <w:r w:rsidRPr="0012225A">
        <w:rPr>
          <w:rStyle w:val="a9"/>
        </w:rPr>
        <w:t>обучающихся</w:t>
      </w:r>
      <w:proofErr w:type="gramEnd"/>
      <w:r w:rsidRPr="0012225A">
        <w:rPr>
          <w:rStyle w:val="a9"/>
        </w:rPr>
        <w:t xml:space="preserve"> </w:t>
      </w:r>
      <w:r>
        <w:rPr>
          <w:rStyle w:val="a9"/>
        </w:rPr>
        <w:t>в МБОУ «Никольская ООШ № 9»</w:t>
      </w:r>
    </w:p>
    <w:p w:rsid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  <w:r w:rsidRPr="0012225A">
        <w:rPr>
          <w:b/>
        </w:rPr>
        <w:t>I. Общие положения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rStyle w:val="a9"/>
        </w:rPr>
      </w:pPr>
    </w:p>
    <w:p w:rsidR="0012225A" w:rsidRPr="0012225A" w:rsidRDefault="0012225A" w:rsidP="0012225A">
      <w:pPr>
        <w:pStyle w:val="a8"/>
        <w:rPr>
          <w:rStyle w:val="a9"/>
          <w:rFonts w:ascii="Times New Roman" w:cs="Times New Roman"/>
          <w:b w:val="0"/>
          <w:sz w:val="24"/>
          <w:szCs w:val="24"/>
        </w:rPr>
      </w:pPr>
      <w:proofErr w:type="gramStart"/>
      <w:r w:rsidRPr="0012225A">
        <w:rPr>
          <w:rFonts w:ascii="Times New Roman" w:cs="Times New Roman"/>
          <w:sz w:val="24"/>
          <w:szCs w:val="24"/>
        </w:rPr>
        <w:t>1.1.Настоящее Положение определяет  механизм стимулирования обучающихся МБОУ «</w:t>
      </w:r>
      <w:r>
        <w:rPr>
          <w:rFonts w:ascii="Times New Roman" w:cs="Times New Roman"/>
          <w:sz w:val="24"/>
          <w:szCs w:val="24"/>
        </w:rPr>
        <w:t>Никольская ООШ № 9»</w:t>
      </w:r>
      <w:r w:rsidRPr="0012225A">
        <w:rPr>
          <w:rFonts w:ascii="Times New Roman" w:cs="Times New Roman"/>
          <w:sz w:val="24"/>
          <w:szCs w:val="24"/>
        </w:rPr>
        <w:t>» (далее – Школа),</w:t>
      </w:r>
      <w:r w:rsidRPr="0012225A">
        <w:rPr>
          <w:rStyle w:val="a9"/>
          <w:rFonts w:ascii="Times New Roman" w:cs="Times New Roman"/>
          <w:sz w:val="24"/>
          <w:szCs w:val="24"/>
        </w:rPr>
        <w:t xml:space="preserve"> </w:t>
      </w:r>
      <w:r w:rsidRPr="0012225A">
        <w:rPr>
          <w:rFonts w:ascii="Times New Roman" w:cs="Times New Roman"/>
          <w:sz w:val="24"/>
          <w:szCs w:val="24"/>
        </w:rPr>
        <w:t>достигших выдающихся и наиболее значимых результатов в международных, общероссийских, межрегиональных, региональных и муниципальных олимпиадах, соревнованиях, смотрах, конкурсах, конференциях, программах,</w:t>
      </w:r>
      <w:r w:rsidRPr="0012225A">
        <w:rPr>
          <w:rStyle w:val="a9"/>
          <w:rFonts w:ascii="Times New Roman" w:cs="Times New Roman"/>
          <w:b w:val="0"/>
          <w:sz w:val="24"/>
          <w:szCs w:val="24"/>
        </w:rPr>
        <w:t xml:space="preserve"> </w:t>
      </w:r>
      <w:r w:rsidRPr="0012225A">
        <w:rPr>
          <w:rFonts w:ascii="Times New Roman" w:cs="Times New Roman"/>
          <w:sz w:val="24"/>
          <w:szCs w:val="24"/>
        </w:rPr>
        <w:t>за высокие результаты  ГИА,</w:t>
      </w:r>
      <w:r w:rsidRPr="0012225A">
        <w:rPr>
          <w:rStyle w:val="a9"/>
          <w:rFonts w:ascii="Times New Roman" w:cs="Times New Roman"/>
          <w:b w:val="0"/>
          <w:sz w:val="24"/>
          <w:szCs w:val="24"/>
        </w:rPr>
        <w:t xml:space="preserve"> в </w:t>
      </w:r>
      <w:r w:rsidRPr="0012225A">
        <w:rPr>
          <w:rFonts w:ascii="Times New Roman" w:cs="Times New Roman"/>
          <w:sz w:val="24"/>
          <w:szCs w:val="24"/>
        </w:rPr>
        <w:t>целях поощрения и социальной поддержки обучающихся, и является формой стимулирования обучающихся к достижению выдающихся результатов в интеллектуальной, социально-значимой, творческой и спортивной сферах деятельности.</w:t>
      </w:r>
      <w:proofErr w:type="gramEnd"/>
    </w:p>
    <w:p w:rsidR="0012225A" w:rsidRPr="0012225A" w:rsidRDefault="0012225A" w:rsidP="0012225A">
      <w:pPr>
        <w:pStyle w:val="a8"/>
        <w:rPr>
          <w:rFonts w:ascii="Times New Roman" w:cs="Times New Roman"/>
          <w:sz w:val="24"/>
          <w:szCs w:val="24"/>
        </w:rPr>
      </w:pPr>
      <w:r w:rsidRPr="0012225A">
        <w:rPr>
          <w:rStyle w:val="a9"/>
          <w:rFonts w:ascii="Times New Roman" w:cs="Times New Roman"/>
          <w:b w:val="0"/>
          <w:sz w:val="24"/>
          <w:szCs w:val="24"/>
        </w:rPr>
        <w:t>1.2.</w:t>
      </w:r>
      <w:r w:rsidRPr="0012225A">
        <w:rPr>
          <w:rFonts w:ascii="Times New Roman" w:cs="Times New Roman"/>
          <w:sz w:val="24"/>
          <w:szCs w:val="24"/>
        </w:rPr>
        <w:t>Стимулирование распространяется на победителей школьных, городских, областных</w:t>
      </w:r>
      <w:r w:rsidRPr="0012225A">
        <w:rPr>
          <w:rStyle w:val="a9"/>
          <w:rFonts w:ascii="Times New Roman" w:cs="Times New Roman"/>
          <w:b w:val="0"/>
          <w:sz w:val="24"/>
          <w:szCs w:val="24"/>
        </w:rPr>
        <w:t xml:space="preserve">, всероссийских и международных </w:t>
      </w:r>
      <w:r w:rsidRPr="0012225A">
        <w:rPr>
          <w:rFonts w:ascii="Times New Roman" w:cs="Times New Roman"/>
          <w:sz w:val="24"/>
          <w:szCs w:val="24"/>
        </w:rPr>
        <w:t xml:space="preserve">мероприятий, а так же на выпускников, получивших высокие баллы </w:t>
      </w:r>
      <w:r>
        <w:rPr>
          <w:rFonts w:ascii="Times New Roman" w:cs="Times New Roman"/>
          <w:sz w:val="24"/>
          <w:szCs w:val="24"/>
        </w:rPr>
        <w:t xml:space="preserve">при прохождении </w:t>
      </w:r>
      <w:r w:rsidRPr="0012225A">
        <w:rPr>
          <w:rFonts w:ascii="Times New Roman" w:cs="Times New Roman"/>
          <w:sz w:val="24"/>
          <w:szCs w:val="24"/>
        </w:rPr>
        <w:t>ГИА.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 xml:space="preserve">                                                 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  <w:r w:rsidRPr="0012225A">
        <w:rPr>
          <w:b/>
        </w:rPr>
        <w:t>2. Цели стимулирования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</w:p>
    <w:p w:rsidR="0012225A" w:rsidRPr="0012225A" w:rsidRDefault="0012225A" w:rsidP="0012225A">
      <w:pPr>
        <w:pStyle w:val="a8"/>
        <w:rPr>
          <w:rFonts w:ascii="Times New Roman" w:cs="Times New Roman"/>
          <w:sz w:val="24"/>
          <w:szCs w:val="24"/>
        </w:rPr>
      </w:pPr>
      <w:r w:rsidRPr="0012225A">
        <w:rPr>
          <w:rFonts w:ascii="Times New Roman" w:cs="Times New Roman"/>
          <w:sz w:val="24"/>
          <w:szCs w:val="24"/>
        </w:rPr>
        <w:t>2.1 Стимулирование осуществляется в целях:</w:t>
      </w:r>
    </w:p>
    <w:p w:rsidR="0012225A" w:rsidRPr="0012225A" w:rsidRDefault="0012225A" w:rsidP="0012225A">
      <w:pPr>
        <w:pStyle w:val="a8"/>
        <w:numPr>
          <w:ilvl w:val="0"/>
          <w:numId w:val="6"/>
        </w:numPr>
        <w:rPr>
          <w:rFonts w:ascii="Times New Roman" w:cs="Times New Roman"/>
          <w:sz w:val="24"/>
          <w:szCs w:val="24"/>
        </w:rPr>
      </w:pPr>
      <w:r w:rsidRPr="0012225A">
        <w:rPr>
          <w:rFonts w:ascii="Times New Roman" w:cs="Times New Roman"/>
          <w:sz w:val="24"/>
          <w:szCs w:val="24"/>
        </w:rPr>
        <w:t xml:space="preserve">повышения качества образования, </w:t>
      </w:r>
    </w:p>
    <w:p w:rsidR="0012225A" w:rsidRPr="0012225A" w:rsidRDefault="0012225A" w:rsidP="0012225A">
      <w:pPr>
        <w:pStyle w:val="a8"/>
        <w:numPr>
          <w:ilvl w:val="0"/>
          <w:numId w:val="6"/>
        </w:numPr>
        <w:rPr>
          <w:rFonts w:ascii="Times New Roman" w:cs="Times New Roman"/>
          <w:sz w:val="24"/>
          <w:szCs w:val="24"/>
        </w:rPr>
      </w:pPr>
      <w:r w:rsidRPr="0012225A">
        <w:rPr>
          <w:rFonts w:ascii="Times New Roman" w:cs="Times New Roman"/>
          <w:sz w:val="24"/>
          <w:szCs w:val="24"/>
        </w:rPr>
        <w:t>создания мотивационной среды для развития интеллектуальных, творческих способностей обучающихся,</w:t>
      </w:r>
    </w:p>
    <w:p w:rsidR="0012225A" w:rsidRPr="0012225A" w:rsidRDefault="0012225A" w:rsidP="0012225A">
      <w:pPr>
        <w:pStyle w:val="a8"/>
        <w:numPr>
          <w:ilvl w:val="0"/>
          <w:numId w:val="6"/>
        </w:numPr>
        <w:rPr>
          <w:rFonts w:ascii="Times New Roman" w:cs="Times New Roman"/>
          <w:sz w:val="24"/>
          <w:szCs w:val="24"/>
        </w:rPr>
      </w:pPr>
      <w:r w:rsidRPr="0012225A">
        <w:rPr>
          <w:rFonts w:ascii="Times New Roman" w:cs="Times New Roman"/>
          <w:sz w:val="24"/>
          <w:szCs w:val="24"/>
        </w:rPr>
        <w:t>привлечения обучающихся к участию в олимпиадах, конкурсах, смотрах, конференциях, соревнованиях, проектах,  программах различного уровня.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  <w:r w:rsidRPr="0012225A">
        <w:rPr>
          <w:b/>
        </w:rPr>
        <w:t>3. Виды стимулирования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 xml:space="preserve">3.1.Обучающиеся Школы поощряются </w:t>
      </w:r>
      <w:proofErr w:type="gramStart"/>
      <w:r w:rsidRPr="0012225A">
        <w:t>за</w:t>
      </w:r>
      <w:proofErr w:type="gramEnd"/>
      <w:r w:rsidRPr="0012225A">
        <w:t>:</w:t>
      </w:r>
    </w:p>
    <w:p w:rsidR="0012225A" w:rsidRPr="0012225A" w:rsidRDefault="0012225A" w:rsidP="0012225A">
      <w:pPr>
        <w:pStyle w:val="bodytext"/>
        <w:numPr>
          <w:ilvl w:val="0"/>
          <w:numId w:val="7"/>
        </w:numPr>
        <w:spacing w:before="0" w:beforeAutospacing="0" w:after="0" w:afterAutospacing="0"/>
        <w:jc w:val="both"/>
      </w:pPr>
      <w:r w:rsidRPr="0012225A">
        <w:t xml:space="preserve">высокие результаты  </w:t>
      </w:r>
      <w:r>
        <w:t xml:space="preserve">при прохождении </w:t>
      </w:r>
      <w:r w:rsidRPr="0012225A">
        <w:t xml:space="preserve"> ГИА,</w:t>
      </w:r>
    </w:p>
    <w:p w:rsidR="0012225A" w:rsidRPr="0012225A" w:rsidRDefault="0012225A" w:rsidP="0012225A">
      <w:pPr>
        <w:pStyle w:val="bodytext"/>
        <w:numPr>
          <w:ilvl w:val="0"/>
          <w:numId w:val="7"/>
        </w:numPr>
        <w:spacing w:before="0" w:beforeAutospacing="0" w:after="0" w:afterAutospacing="0"/>
        <w:jc w:val="both"/>
      </w:pPr>
      <w:r w:rsidRPr="0012225A">
        <w:t xml:space="preserve"> за достижения в научно – исследовательской, проектной  деятельности, </w:t>
      </w:r>
    </w:p>
    <w:p w:rsidR="0012225A" w:rsidRPr="0012225A" w:rsidRDefault="0012225A" w:rsidP="0012225A">
      <w:pPr>
        <w:pStyle w:val="bodytext"/>
        <w:numPr>
          <w:ilvl w:val="0"/>
          <w:numId w:val="7"/>
        </w:numPr>
        <w:spacing w:before="0" w:beforeAutospacing="0" w:after="0" w:afterAutospacing="0"/>
        <w:jc w:val="both"/>
      </w:pPr>
      <w:r w:rsidRPr="0012225A">
        <w:t>за участие и победу</w:t>
      </w:r>
      <w:r w:rsidRPr="0012225A">
        <w:rPr>
          <w:rStyle w:val="a9"/>
          <w:b w:val="0"/>
        </w:rPr>
        <w:t xml:space="preserve"> в школьных, </w:t>
      </w:r>
      <w:r>
        <w:rPr>
          <w:rStyle w:val="a9"/>
          <w:b w:val="0"/>
        </w:rPr>
        <w:t>муниципальных</w:t>
      </w:r>
      <w:r w:rsidRPr="0012225A">
        <w:rPr>
          <w:rStyle w:val="a9"/>
          <w:b w:val="0"/>
        </w:rPr>
        <w:t xml:space="preserve">,  региональных, всероссийских и международных </w:t>
      </w:r>
      <w:r w:rsidRPr="0012225A">
        <w:t>олимпиадах, соревнованиях и конкурсах, смотрах и конференциях.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ind w:left="435"/>
        <w:jc w:val="both"/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>3.2. В Школе применяются следующие в</w:t>
      </w:r>
      <w:r w:rsidRPr="0012225A">
        <w:rPr>
          <w:rStyle w:val="a9"/>
          <w:b w:val="0"/>
          <w:bCs w:val="0"/>
        </w:rPr>
        <w:t>иды стимулирования:</w:t>
      </w:r>
      <w:r w:rsidRPr="0012225A">
        <w:t xml:space="preserve">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rPr>
          <w:b/>
          <w:i/>
        </w:rPr>
        <w:t>- Благодарственное письмо директора школы</w:t>
      </w:r>
      <w:r w:rsidRPr="0012225A">
        <w:t xml:space="preserve"> за высокие результаты  </w:t>
      </w:r>
      <w:proofErr w:type="gramStart"/>
      <w:r w:rsidRPr="0012225A">
        <w:t>в</w:t>
      </w:r>
      <w:proofErr w:type="gramEnd"/>
      <w:r w:rsidRPr="0012225A">
        <w:t xml:space="preserve"> </w:t>
      </w:r>
      <w:proofErr w:type="gramStart"/>
      <w:r>
        <w:t>при</w:t>
      </w:r>
      <w:proofErr w:type="gramEnd"/>
      <w:r>
        <w:t xml:space="preserve"> прохождении Г</w:t>
      </w:r>
      <w:r w:rsidRPr="0012225A">
        <w:t xml:space="preserve">ИА,  в </w:t>
      </w:r>
      <w:r>
        <w:t>муниципапльных</w:t>
      </w:r>
      <w:r w:rsidRPr="0012225A">
        <w:t>, региональных и всероссийских соревнованиях, конкурсах, олимпиадах,  конференциях;</w:t>
      </w:r>
    </w:p>
    <w:p w:rsidR="0012225A" w:rsidRDefault="0012225A" w:rsidP="0012225A">
      <w:pPr>
        <w:pStyle w:val="bodytext"/>
        <w:spacing w:before="0" w:beforeAutospacing="0" w:after="0" w:afterAutospacing="0"/>
        <w:jc w:val="both"/>
      </w:pPr>
    </w:p>
    <w:p w:rsidR="0012225A" w:rsidRDefault="0012225A" w:rsidP="0012225A">
      <w:pPr>
        <w:pStyle w:val="bodytext"/>
        <w:spacing w:before="0" w:beforeAutospacing="0" w:after="0" w:afterAutospacing="0"/>
        <w:jc w:val="both"/>
      </w:pPr>
    </w:p>
    <w:p w:rsidR="0012225A" w:rsidRDefault="0012225A" w:rsidP="0012225A">
      <w:pPr>
        <w:pStyle w:val="bodytext"/>
        <w:spacing w:before="0" w:beforeAutospacing="0" w:after="0" w:afterAutospacing="0"/>
        <w:jc w:val="both"/>
      </w:pPr>
    </w:p>
    <w:p w:rsidR="0012225A" w:rsidRDefault="0012225A" w:rsidP="0012225A">
      <w:pPr>
        <w:pStyle w:val="bodytext"/>
        <w:spacing w:before="0" w:beforeAutospacing="0" w:after="0" w:afterAutospacing="0"/>
        <w:jc w:val="both"/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  <w:rPr>
          <w:b/>
          <w:i/>
        </w:rPr>
      </w:pPr>
      <w:r w:rsidRPr="0012225A">
        <w:t>-</w:t>
      </w:r>
      <w:r w:rsidRPr="0012225A">
        <w:rPr>
          <w:b/>
          <w:i/>
        </w:rPr>
        <w:t>Премия Управляющего совета</w:t>
      </w:r>
      <w:r w:rsidRPr="0012225A">
        <w:t xml:space="preserve"> за высокие результаты  </w:t>
      </w:r>
      <w:r>
        <w:t xml:space="preserve">при прохождении </w:t>
      </w:r>
      <w:r w:rsidRPr="0012225A">
        <w:t xml:space="preserve"> ГИА,  в </w:t>
      </w:r>
      <w:r>
        <w:t>муниципальных</w:t>
      </w:r>
      <w:r w:rsidRPr="0012225A">
        <w:t>, региональных и всероссийских соревнованиях, конкурсах, олимпиадах,  конференциях.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 xml:space="preserve">- </w:t>
      </w:r>
      <w:r w:rsidRPr="0012225A">
        <w:rPr>
          <w:b/>
          <w:i/>
        </w:rPr>
        <w:t>Грамота</w:t>
      </w:r>
      <w:r w:rsidRPr="0012225A">
        <w:t xml:space="preserve"> </w:t>
      </w:r>
      <w:r w:rsidRPr="0012225A">
        <w:rPr>
          <w:b/>
          <w:i/>
        </w:rPr>
        <w:t xml:space="preserve">или Диплом </w:t>
      </w:r>
      <w:r w:rsidRPr="0012225A">
        <w:t>за победу в школьных спортивных соревнованиях, конкурсах, смотрах, конференциях.</w:t>
      </w:r>
    </w:p>
    <w:p w:rsidR="0012225A" w:rsidRPr="0012225A" w:rsidRDefault="0012225A" w:rsidP="0012225A">
      <w:pPr>
        <w:pStyle w:val="a8"/>
        <w:jc w:val="center"/>
        <w:rPr>
          <w:rFonts w:ascii="Times New Roman" w:cs="Times New Roman"/>
          <w:b/>
          <w:sz w:val="24"/>
          <w:szCs w:val="24"/>
        </w:rPr>
      </w:pPr>
    </w:p>
    <w:p w:rsidR="0012225A" w:rsidRPr="0012225A" w:rsidRDefault="0012225A" w:rsidP="0012225A">
      <w:pPr>
        <w:pStyle w:val="a8"/>
        <w:jc w:val="center"/>
        <w:rPr>
          <w:rFonts w:ascii="Times New Roman" w:cs="Times New Roman"/>
          <w:b/>
          <w:sz w:val="24"/>
          <w:szCs w:val="24"/>
        </w:rPr>
      </w:pPr>
    </w:p>
    <w:p w:rsidR="0012225A" w:rsidRPr="0012225A" w:rsidRDefault="0012225A" w:rsidP="0012225A">
      <w:pPr>
        <w:pStyle w:val="a8"/>
        <w:jc w:val="center"/>
        <w:rPr>
          <w:rFonts w:ascii="Times New Roman" w:cs="Times New Roman"/>
          <w:b/>
          <w:sz w:val="24"/>
          <w:szCs w:val="24"/>
        </w:rPr>
      </w:pPr>
      <w:r w:rsidRPr="0012225A">
        <w:rPr>
          <w:rFonts w:ascii="Times New Roman" w:cs="Times New Roman"/>
          <w:b/>
          <w:sz w:val="24"/>
          <w:szCs w:val="24"/>
        </w:rPr>
        <w:t>4. Порядок стимулирования учащихся</w:t>
      </w:r>
    </w:p>
    <w:p w:rsidR="0012225A" w:rsidRPr="0012225A" w:rsidRDefault="0012225A" w:rsidP="0012225A">
      <w:pPr>
        <w:pStyle w:val="a8"/>
        <w:jc w:val="center"/>
        <w:rPr>
          <w:rFonts w:ascii="Times New Roman" w:cs="Times New Roman"/>
          <w:b/>
          <w:sz w:val="24"/>
          <w:szCs w:val="24"/>
        </w:rPr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 xml:space="preserve">4.1. Благодарственное письмо директора школы вручается </w:t>
      </w:r>
      <w:proofErr w:type="gramStart"/>
      <w:r w:rsidRPr="0012225A">
        <w:t>обучающимся</w:t>
      </w:r>
      <w:proofErr w:type="gramEnd"/>
      <w:r w:rsidRPr="0012225A">
        <w:t xml:space="preserve"> за высокие результаты  </w:t>
      </w:r>
      <w:r>
        <w:t xml:space="preserve">при прохождении </w:t>
      </w:r>
      <w:r w:rsidRPr="0012225A">
        <w:t xml:space="preserve"> ГИА,  за достигнутые  успехи  в  </w:t>
      </w:r>
      <w:r>
        <w:t>муниципальных</w:t>
      </w:r>
      <w:r w:rsidRPr="0012225A">
        <w:t xml:space="preserve">, региональных и всероссийских соревнованиях, конкурсах, олимпиадах,  конференциях. Благодарность объявляется приказом директора школы, оформляется на специальном бланке.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>4.2. Вместе с Благодарственным письмом вручается премия Управляющего совета, размер которой определяется в соответствии с п.5.5 данного Положения.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 xml:space="preserve">4.2. Грамота или Диплом вручаются за победу в школьных спортивных соревнованиях, конкурсах, смотрах, конференциях, а так же за участие в городских, областных соревнованиях, конкурсах, смотрах, конференциях.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  <w:r w:rsidRPr="0012225A">
        <w:rPr>
          <w:b/>
        </w:rPr>
        <w:t xml:space="preserve">5. Размер и порядок выплаты премий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center"/>
        <w:rPr>
          <w:b/>
        </w:rPr>
      </w:pP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>5.1. Размер премии определяется в соответствии с достигнутыми результатами: за победу</w:t>
      </w:r>
      <w:r w:rsidRPr="0012225A">
        <w:rPr>
          <w:rStyle w:val="a9"/>
          <w:b w:val="0"/>
        </w:rPr>
        <w:t xml:space="preserve"> </w:t>
      </w:r>
      <w:r w:rsidRPr="0012225A">
        <w:t xml:space="preserve">в городских, областных, региональных и всероссийских соревнованиях, конкурсах, олимпиадах,  конференциях, за высокие результаты  </w:t>
      </w:r>
      <w:r>
        <w:t>при прохождении</w:t>
      </w:r>
      <w:r w:rsidRPr="0012225A">
        <w:t xml:space="preserve"> ГИА.  </w:t>
      </w:r>
    </w:p>
    <w:p w:rsidR="0012225A" w:rsidRPr="0012225A" w:rsidRDefault="0012225A" w:rsidP="00122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A">
        <w:rPr>
          <w:rFonts w:ascii="Times New Roman" w:hAnsi="Times New Roman" w:cs="Times New Roman"/>
          <w:sz w:val="24"/>
          <w:szCs w:val="24"/>
        </w:rPr>
        <w:t xml:space="preserve">5.2. Состав премируемых утверждается приказом руководителя Школы на основании решения Педагогического совета по согласованию с органами общественного управления </w:t>
      </w:r>
      <w:proofErr w:type="gramStart"/>
      <w:r w:rsidRPr="001222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225A">
        <w:rPr>
          <w:rFonts w:ascii="Times New Roman" w:hAnsi="Times New Roman" w:cs="Times New Roman"/>
          <w:sz w:val="24"/>
          <w:szCs w:val="24"/>
        </w:rPr>
        <w:t xml:space="preserve">Управляющего совета и.т.д.).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 xml:space="preserve">5.3. Основанием для премирования учащихся являются копии приказов, дипломов, грамот, сертификатов конкурсов, олимпиад, конференций.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 xml:space="preserve">5.4. Выплата премии учащимся производится за счёт средств Управляющего  совета один раз в год в мае, а для выпускников школы – в июне текущего года. </w:t>
      </w:r>
    </w:p>
    <w:p w:rsidR="0012225A" w:rsidRPr="0012225A" w:rsidRDefault="0012225A" w:rsidP="0012225A">
      <w:pPr>
        <w:pStyle w:val="bodytext"/>
        <w:spacing w:before="0" w:beforeAutospacing="0" w:after="0" w:afterAutospacing="0"/>
        <w:jc w:val="both"/>
      </w:pPr>
      <w:r w:rsidRPr="0012225A">
        <w:t>5.5. Выплата премии осуществляется наличным путём.</w:t>
      </w:r>
    </w:p>
    <w:p w:rsidR="0012225A" w:rsidRPr="0012225A" w:rsidRDefault="0012225A" w:rsidP="0012225A">
      <w:pPr>
        <w:pStyle w:val="bodytextcxspmiddle"/>
        <w:spacing w:before="0" w:beforeAutospacing="0" w:after="0" w:afterAutospacing="0"/>
        <w:contextualSpacing/>
        <w:jc w:val="both"/>
        <w:rPr>
          <w:rStyle w:val="a9"/>
          <w:b w:val="0"/>
        </w:rPr>
      </w:pPr>
      <w:r w:rsidRPr="0012225A">
        <w:rPr>
          <w:rStyle w:val="a9"/>
          <w:b w:val="0"/>
        </w:rPr>
        <w:t xml:space="preserve">5.5. Размер выплаты премий </w:t>
      </w:r>
      <w:r w:rsidRPr="0012225A">
        <w:t xml:space="preserve">по результатам </w:t>
      </w:r>
      <w:r>
        <w:t xml:space="preserve">прохождения </w:t>
      </w:r>
      <w:r w:rsidRPr="0012225A">
        <w:t xml:space="preserve"> ГИА</w:t>
      </w:r>
      <w:r w:rsidRPr="0012225A">
        <w:rPr>
          <w:rStyle w:val="a9"/>
          <w:b w:val="0"/>
        </w:rPr>
        <w:t xml:space="preserve"> </w:t>
      </w:r>
      <w:r>
        <w:rPr>
          <w:rStyle w:val="a9"/>
          <w:b w:val="0"/>
        </w:rPr>
        <w:t xml:space="preserve"> и </w:t>
      </w:r>
      <w:r w:rsidRPr="0012225A">
        <w:rPr>
          <w:rStyle w:val="a9"/>
          <w:b w:val="0"/>
        </w:rPr>
        <w:t>по результатам у</w:t>
      </w:r>
      <w:r>
        <w:rPr>
          <w:rStyle w:val="a9"/>
          <w:b w:val="0"/>
        </w:rPr>
        <w:t>частия в олимпиадах и конкурсах определяется решением Управляющего Совета</w:t>
      </w:r>
    </w:p>
    <w:p w:rsidR="0012225A" w:rsidRPr="0012225A" w:rsidRDefault="0012225A" w:rsidP="0012225A">
      <w:pPr>
        <w:pStyle w:val="a8"/>
        <w:rPr>
          <w:rFonts w:ascii="Times New Roman" w:cs="Times New Roman"/>
          <w:sz w:val="24"/>
          <w:szCs w:val="24"/>
        </w:rPr>
      </w:pPr>
    </w:p>
    <w:p w:rsidR="0012225A" w:rsidRDefault="0012225A" w:rsidP="0012225A"/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43B5" w:rsidSect="008F3E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681A38"/>
    <w:lvl w:ilvl="0">
      <w:numFmt w:val="bullet"/>
      <w:lvlText w:val="*"/>
      <w:lvlJc w:val="left"/>
    </w:lvl>
  </w:abstractNum>
  <w:abstractNum w:abstractNumId="1">
    <w:nsid w:val="1E6833B7"/>
    <w:multiLevelType w:val="hybridMultilevel"/>
    <w:tmpl w:val="62C8E83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243775A"/>
    <w:multiLevelType w:val="hybridMultilevel"/>
    <w:tmpl w:val="083C3F26"/>
    <w:lvl w:ilvl="0" w:tplc="6A5E34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D686D"/>
    <w:multiLevelType w:val="hybridMultilevel"/>
    <w:tmpl w:val="CA2697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95F90"/>
    <w:multiLevelType w:val="hybridMultilevel"/>
    <w:tmpl w:val="B7B06A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85C3B"/>
    <w:multiLevelType w:val="multilevel"/>
    <w:tmpl w:val="363E6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75260452"/>
    <w:multiLevelType w:val="hybridMultilevel"/>
    <w:tmpl w:val="BE44EB8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3E6E"/>
    <w:rsid w:val="000348CD"/>
    <w:rsid w:val="000C60B6"/>
    <w:rsid w:val="0012225A"/>
    <w:rsid w:val="00141592"/>
    <w:rsid w:val="003131CD"/>
    <w:rsid w:val="003659D8"/>
    <w:rsid w:val="003B34D1"/>
    <w:rsid w:val="004114A8"/>
    <w:rsid w:val="00481BD5"/>
    <w:rsid w:val="004C6D21"/>
    <w:rsid w:val="005943B5"/>
    <w:rsid w:val="005D3380"/>
    <w:rsid w:val="00656548"/>
    <w:rsid w:val="006F0EAB"/>
    <w:rsid w:val="00750F83"/>
    <w:rsid w:val="007717BC"/>
    <w:rsid w:val="007A5C4C"/>
    <w:rsid w:val="00850090"/>
    <w:rsid w:val="00896C11"/>
    <w:rsid w:val="008F3E6E"/>
    <w:rsid w:val="008F67FD"/>
    <w:rsid w:val="00A3763F"/>
    <w:rsid w:val="00AF51B5"/>
    <w:rsid w:val="00CD1AE2"/>
    <w:rsid w:val="00CD2192"/>
    <w:rsid w:val="00CF7921"/>
    <w:rsid w:val="00D7488D"/>
    <w:rsid w:val="00D8741C"/>
    <w:rsid w:val="00DD0D5D"/>
    <w:rsid w:val="00F43472"/>
    <w:rsid w:val="00F8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131C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qFormat/>
    <w:rsid w:val="00CF7921"/>
    <w:pPr>
      <w:spacing w:before="100" w:beforeAutospacing="1" w:after="100" w:afterAutospacing="1" w:line="240" w:lineRule="auto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7921"/>
    <w:rPr>
      <w:rFonts w:ascii="Arial Unicode MS" w:eastAsia="Arial Unicode MS" w:hAnsi="Arial Unicode MS" w:cs="Arial Unicode MS"/>
      <w:b/>
      <w:bCs/>
    </w:rPr>
  </w:style>
  <w:style w:type="character" w:styleId="a3">
    <w:name w:val="Emphasis"/>
    <w:basedOn w:val="a0"/>
    <w:qFormat/>
    <w:rsid w:val="00CF7921"/>
    <w:rPr>
      <w:i/>
      <w:iCs/>
    </w:rPr>
  </w:style>
  <w:style w:type="paragraph" w:styleId="a4">
    <w:name w:val="header"/>
    <w:basedOn w:val="a"/>
    <w:link w:val="a5"/>
    <w:semiHidden/>
    <w:unhideWhenUsed/>
    <w:rsid w:val="008F3E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8F3E6E"/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locked/>
    <w:rsid w:val="008F3E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8F3E6E"/>
    <w:rPr>
      <w:rFonts w:ascii="Times New Roman" w:hAnsi="Times New Roman"/>
      <w:b/>
      <w:sz w:val="22"/>
    </w:rPr>
  </w:style>
  <w:style w:type="paragraph" w:styleId="a8">
    <w:name w:val="Normal (Web)"/>
    <w:basedOn w:val="a"/>
    <w:unhideWhenUsed/>
    <w:rsid w:val="00A3763F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  <w:lang w:eastAsia="ru-RU"/>
    </w:rPr>
  </w:style>
  <w:style w:type="character" w:styleId="a9">
    <w:name w:val="Strong"/>
    <w:qFormat/>
    <w:locked/>
    <w:rsid w:val="00A3763F"/>
    <w:rPr>
      <w:b/>
      <w:bCs/>
    </w:rPr>
  </w:style>
  <w:style w:type="paragraph" w:styleId="21">
    <w:name w:val="List 2"/>
    <w:basedOn w:val="a"/>
    <w:rsid w:val="00A3763F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D8741C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31CD"/>
    <w:rPr>
      <w:rFonts w:ascii="Times New Roman" w:eastAsia="Calibri" w:hAnsi="Times New Roman"/>
      <w:b/>
      <w:bCs/>
      <w:sz w:val="36"/>
      <w:szCs w:val="36"/>
    </w:rPr>
  </w:style>
  <w:style w:type="character" w:customStyle="1" w:styleId="apple-tab-span">
    <w:name w:val="apple-tab-span"/>
    <w:basedOn w:val="a0"/>
    <w:uiPriority w:val="99"/>
    <w:rsid w:val="003131CD"/>
    <w:rPr>
      <w:rFonts w:cs="Times New Roman"/>
    </w:rPr>
  </w:style>
  <w:style w:type="paragraph" w:customStyle="1" w:styleId="consplusnormal">
    <w:name w:val="consplusnormal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43B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943B5"/>
    <w:rPr>
      <w:rFonts w:ascii="Times New Roman" w:hAnsi="Times New Roman"/>
      <w:color w:val="000000"/>
      <w:sz w:val="28"/>
      <w:szCs w:val="10"/>
      <w:shd w:val="clear" w:color="auto" w:fill="FFFFFF"/>
    </w:rPr>
  </w:style>
  <w:style w:type="paragraph" w:styleId="ad">
    <w:name w:val="Body Text"/>
    <w:basedOn w:val="a"/>
    <w:link w:val="ae"/>
    <w:uiPriority w:val="99"/>
    <w:semiHidden/>
    <w:unhideWhenUsed/>
    <w:rsid w:val="001222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222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cxspmiddle">
    <w:name w:val="bodytextcxspmiddle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cxsplast">
    <w:name w:val="bodytextcxsplast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2013-11-08T13:35:00Z</cp:lastPrinted>
  <dcterms:created xsi:type="dcterms:W3CDTF">2013-11-07T10:31:00Z</dcterms:created>
  <dcterms:modified xsi:type="dcterms:W3CDTF">2013-11-08T13:36:00Z</dcterms:modified>
</cp:coreProperties>
</file>